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Ramseur Elementary School</w:t>
        <w:tab/>
        <w:t xml:space="preserve">Classroom:Math</w:t>
        <w:tab/>
        <w:tab/>
        <w:t xml:space="preserve">Grade Level: 4th Grade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727.5"/>
        <w:gridCol w:w="2220.0000000000005"/>
        <w:gridCol w:w="2452.5000000000005"/>
        <w:gridCol w:w="1800"/>
        <w:gridCol w:w="1800"/>
        <w:gridCol w:w="1800"/>
        <w:gridCol w:w="1800"/>
        <w:tblGridChange w:id="0">
          <w:tblGrid>
            <w:gridCol w:w="1800"/>
            <w:gridCol w:w="727.5"/>
            <w:gridCol w:w="2220.0000000000005"/>
            <w:gridCol w:w="2452.5000000000005"/>
            <w:gridCol w:w="1800"/>
            <w:gridCol w:w="1800"/>
            <w:gridCol w:w="1800"/>
            <w:gridCol w:w="180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Development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and Literacy Development</w:t>
            </w:r>
          </w:p>
        </w:tc>
      </w:tr>
      <w:tr>
        <w:trPr>
          <w:trHeight w:val="27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Thumbs Up = You solved the question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Multiple Fingers = You solved the question using several strategies.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use a pencil to write their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Lots of anchor charts around the classroom which highlights various concepts.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use math vocabulary when answering questions.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are encouraged to clearly articulate their answers and strategies for solving a math problem.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Cognitive Development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Self-Concept, Identity, and Motivation</w:t>
            </w:r>
          </w:p>
        </w:tc>
      </w:tr>
      <w:tr>
        <w:trPr>
          <w:trHeight w:val="29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uses a SMART board to illustrate questions.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are encouraged to share multiple ways to solve a math question.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checks in with groups of students during the Think, Pair, Share time.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Lots of anchor charts around the classroom which highlights various concepts.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uses a strong and respectful tone when speaking with students.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Music and lamps create a calm classroom environment.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Peer Relations and Moral Development</w:t>
            </w:r>
          </w:p>
        </w:tc>
      </w:tr>
      <w:tr>
        <w:trPr>
          <w:trHeight w:val="24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uses a strong and respectful tone when speaking with students.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Classroom is neat and organized.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consistently raise their hand to answer questions.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Turn and talk to discuss answers.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Diverse classroom in regard to race and ethnicity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